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1BD" w:rsidRDefault="007951BD" w:rsidP="007951BD">
      <w:pPr>
        <w:rPr>
          <w:rFonts w:ascii="Arial" w:hAnsi="Arial" w:cs="Arial"/>
          <w:b/>
          <w:sz w:val="28"/>
          <w:szCs w:val="28"/>
        </w:rPr>
      </w:pPr>
      <w:bookmarkStart w:id="0" w:name="_GoBack"/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>
        <w:rPr>
          <w:rFonts w:ascii="Arial" w:hAnsi="Arial" w:cs="Arial"/>
          <w:b/>
          <w:sz w:val="28"/>
          <w:szCs w:val="28"/>
        </w:rPr>
        <w:t>МДК.0</w:t>
      </w:r>
      <w:r>
        <w:rPr>
          <w:rFonts w:ascii="Arial" w:hAnsi="Arial" w:cs="Arial"/>
          <w:b/>
          <w:sz w:val="28"/>
          <w:szCs w:val="28"/>
        </w:rPr>
        <w:t>4</w:t>
      </w:r>
      <w:r>
        <w:rPr>
          <w:rFonts w:ascii="Arial" w:hAnsi="Arial" w:cs="Arial"/>
          <w:b/>
          <w:sz w:val="28"/>
          <w:szCs w:val="28"/>
        </w:rPr>
        <w:t xml:space="preserve">.01 </w:t>
      </w:r>
      <w:r w:rsidRPr="00E237DB">
        <w:rPr>
          <w:rFonts w:ascii="Arial" w:hAnsi="Arial" w:cs="Arial"/>
          <w:b/>
          <w:sz w:val="28"/>
          <w:szCs w:val="28"/>
        </w:rPr>
        <w:t>«</w:t>
      </w:r>
      <w:r w:rsidRPr="007951BD">
        <w:rPr>
          <w:rFonts w:ascii="Arial" w:hAnsi="Arial" w:cs="Arial"/>
          <w:b/>
          <w:sz w:val="28"/>
          <w:szCs w:val="28"/>
        </w:rPr>
        <w:t>Проведение химического анализа воды в системах водоснабжения, водоотведения, теплоснабжения</w:t>
      </w:r>
      <w:r w:rsidRPr="00E237DB">
        <w:rPr>
          <w:rFonts w:ascii="Arial" w:hAnsi="Arial" w:cs="Arial"/>
          <w:b/>
          <w:sz w:val="28"/>
          <w:szCs w:val="28"/>
        </w:rPr>
        <w:t>»</w:t>
      </w:r>
      <w:r w:rsidRPr="00485434">
        <w:rPr>
          <w:rFonts w:ascii="Arial" w:hAnsi="Arial" w:cs="Arial"/>
          <w:b/>
          <w:sz w:val="28"/>
          <w:szCs w:val="28"/>
        </w:rPr>
        <w:t xml:space="preserve"> </w:t>
      </w:r>
      <w:r w:rsidRPr="00555C48">
        <w:rPr>
          <w:rFonts w:ascii="Arial" w:hAnsi="Arial" w:cs="Arial"/>
          <w:b/>
          <w:bCs/>
          <w:color w:val="24292F"/>
          <w:sz w:val="28"/>
          <w:szCs w:val="28"/>
        </w:rPr>
        <w:t xml:space="preserve">для профессии </w:t>
      </w:r>
      <w:r w:rsidRPr="00555C48">
        <w:rPr>
          <w:rFonts w:ascii="Arial" w:hAnsi="Arial" w:cs="Arial"/>
          <w:b/>
          <w:sz w:val="28"/>
          <w:szCs w:val="28"/>
        </w:rPr>
        <w:t>18.01.34 «Лабор</w:t>
      </w:r>
      <w:r w:rsidRPr="00387CE2">
        <w:rPr>
          <w:rFonts w:ascii="Arial" w:hAnsi="Arial" w:cs="Arial"/>
          <w:b/>
          <w:sz w:val="28"/>
          <w:szCs w:val="28"/>
        </w:rPr>
        <w:t>ант по контролю качества сырья, реактивов, промежуточных продуктов, готовой продукции, отходов производства (по отраслям)»</w:t>
      </w:r>
    </w:p>
    <w:bookmarkEnd w:id="0"/>
    <w:p w:rsidR="00C35A07" w:rsidRPr="00C35A07" w:rsidRDefault="00C35A07" w:rsidP="00C35A07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C35A07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«Оценка качества питьевой воды по СанПиН: от источника до потребителя»</w:t>
      </w:r>
    </w:p>
    <w:p w:rsidR="00C35A07" w:rsidRPr="00C35A07" w:rsidRDefault="00C35A07" w:rsidP="00C35A07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35A07">
        <w:rPr>
          <w:rFonts w:ascii="Helvetica" w:hAnsi="Helvetica" w:cs="Helvetica"/>
          <w:color w:val="24292F"/>
          <w:sz w:val="21"/>
          <w:szCs w:val="21"/>
        </w:rPr>
        <w:t> Контроль качества воды на всех этапах водоподготовки.</w:t>
      </w:r>
    </w:p>
    <w:p w:rsidR="00C35A07" w:rsidRPr="00C35A07" w:rsidRDefault="00C35A07" w:rsidP="00C35A07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35A07">
        <w:rPr>
          <w:rFonts w:ascii="Helvetica" w:hAnsi="Helvetica" w:cs="Helvetica"/>
          <w:color w:val="24292F"/>
          <w:sz w:val="21"/>
          <w:szCs w:val="21"/>
        </w:rPr>
        <w:t> Провести сравнительный анализ проб воды из разных точек технологической цепи (источник → после очистки → в распределительной сети) и оценить ее соответствие нормативам СанПиН 2.1.3684-21.</w:t>
      </w:r>
    </w:p>
    <w:p w:rsidR="00C35A07" w:rsidRPr="00C35A07" w:rsidRDefault="00C35A07" w:rsidP="00C35A07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C35A07" w:rsidRPr="00C35A07" w:rsidRDefault="00C35A07" w:rsidP="00C35A07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Отбор проб:</w:t>
      </w:r>
      <w:r w:rsidRPr="00C35A07">
        <w:rPr>
          <w:rFonts w:ascii="Helvetica" w:hAnsi="Helvetica" w:cs="Helvetica"/>
          <w:color w:val="24292F"/>
          <w:sz w:val="21"/>
          <w:szCs w:val="21"/>
        </w:rPr>
        <w:t> Смоделировать или взять реальные пробы (бутилированная вода как контроль, водопроводная вода, вода из открытого источника).</w:t>
      </w:r>
    </w:p>
    <w:p w:rsidR="00C35A07" w:rsidRPr="00C35A07" w:rsidRDefault="00C35A07" w:rsidP="00C35A07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Анализ органолептических показателей:</w:t>
      </w:r>
      <w:r w:rsidRPr="00C35A07">
        <w:rPr>
          <w:rFonts w:ascii="Helvetica" w:hAnsi="Helvetica" w:cs="Helvetica"/>
          <w:color w:val="24292F"/>
          <w:sz w:val="21"/>
          <w:szCs w:val="21"/>
        </w:rPr>
        <w:t> Запах, привкус, цветность, мутность.</w:t>
      </w:r>
    </w:p>
    <w:p w:rsidR="00C35A07" w:rsidRPr="00C35A07" w:rsidRDefault="00C35A07" w:rsidP="00C35A07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Анализ основных химических показателей:</w:t>
      </w:r>
    </w:p>
    <w:p w:rsidR="00C35A07" w:rsidRPr="00C35A07" w:rsidRDefault="00C35A07" w:rsidP="00C35A07">
      <w:pPr>
        <w:numPr>
          <w:ilvl w:val="2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Водородный показатель (</w:t>
      </w:r>
      <w:proofErr w:type="spellStart"/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pH</w:t>
      </w:r>
      <w:proofErr w:type="spellEnd"/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).</w:t>
      </w:r>
    </w:p>
    <w:p w:rsidR="00C35A07" w:rsidRPr="00C35A07" w:rsidRDefault="00C35A07" w:rsidP="00C35A07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Общая жесткость</w:t>
      </w:r>
      <w:r w:rsidRPr="00C35A07">
        <w:rPr>
          <w:rFonts w:ascii="Helvetica" w:hAnsi="Helvetica" w:cs="Helvetica"/>
          <w:color w:val="24292F"/>
          <w:sz w:val="21"/>
          <w:szCs w:val="21"/>
        </w:rPr>
        <w:t> (</w:t>
      </w:r>
      <w:proofErr w:type="spellStart"/>
      <w:r w:rsidRPr="00C35A07">
        <w:rPr>
          <w:rFonts w:ascii="Helvetica" w:hAnsi="Helvetica" w:cs="Helvetica"/>
          <w:color w:val="24292F"/>
          <w:sz w:val="21"/>
          <w:szCs w:val="21"/>
        </w:rPr>
        <w:t>комплексонометрический</w:t>
      </w:r>
      <w:proofErr w:type="spellEnd"/>
      <w:r w:rsidRPr="00C35A07">
        <w:rPr>
          <w:rFonts w:ascii="Helvetica" w:hAnsi="Helvetica" w:cs="Helvetica"/>
          <w:color w:val="24292F"/>
          <w:sz w:val="21"/>
          <w:szCs w:val="21"/>
        </w:rPr>
        <w:t xml:space="preserve"> метод).</w:t>
      </w:r>
    </w:p>
    <w:p w:rsidR="00C35A07" w:rsidRPr="00C35A07" w:rsidRDefault="00C35A07" w:rsidP="00C35A07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Щелочность.</w:t>
      </w:r>
    </w:p>
    <w:p w:rsidR="00C35A07" w:rsidRPr="00C35A07" w:rsidRDefault="00C35A07" w:rsidP="00C35A07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Содержание хлоридов, сульфатов.</w:t>
      </w:r>
    </w:p>
    <w:p w:rsidR="00C35A07" w:rsidRPr="00C35A07" w:rsidRDefault="00C35A07" w:rsidP="00C35A07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Окисляемость </w:t>
      </w:r>
      <w:proofErr w:type="spellStart"/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перманганатная</w:t>
      </w:r>
      <w:proofErr w:type="spellEnd"/>
      <w:r w:rsidRPr="00C35A07">
        <w:rPr>
          <w:rFonts w:ascii="Helvetica" w:hAnsi="Helvetica" w:cs="Helvetica"/>
          <w:color w:val="24292F"/>
          <w:sz w:val="21"/>
          <w:szCs w:val="21"/>
        </w:rPr>
        <w:t> (показатель органического загрязнения).</w:t>
      </w:r>
    </w:p>
    <w:p w:rsidR="00C35A07" w:rsidRPr="00C35A07" w:rsidRDefault="00C35A07" w:rsidP="00C35A07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Железо общее.</w:t>
      </w:r>
    </w:p>
    <w:p w:rsidR="00C35A07" w:rsidRPr="00C35A07" w:rsidRDefault="00C35A07" w:rsidP="00C35A07">
      <w:pPr>
        <w:numPr>
          <w:ilvl w:val="2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Аммонийный азот</w:t>
      </w:r>
      <w:r w:rsidRPr="00C35A07">
        <w:rPr>
          <w:rFonts w:ascii="Helvetica" w:hAnsi="Helvetica" w:cs="Helvetica"/>
          <w:color w:val="24292F"/>
          <w:sz w:val="21"/>
          <w:szCs w:val="21"/>
        </w:rPr>
        <w:t> (показатель свежего органического загрязнения).</w:t>
      </w:r>
    </w:p>
    <w:p w:rsidR="00C35A07" w:rsidRPr="00C35A07" w:rsidRDefault="00C35A07" w:rsidP="00C35A07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C35A07">
        <w:rPr>
          <w:rFonts w:ascii="Helvetica" w:hAnsi="Helvetica" w:cs="Helvetica"/>
          <w:color w:val="24292F"/>
          <w:sz w:val="21"/>
          <w:szCs w:val="21"/>
        </w:rPr>
        <w:t xml:space="preserve"> Сводная таблица результатов </w:t>
      </w:r>
      <w:proofErr w:type="gramStart"/>
      <w:r w:rsidRPr="00C35A07">
        <w:rPr>
          <w:rFonts w:ascii="Helvetica" w:hAnsi="Helvetica" w:cs="Helvetica"/>
          <w:color w:val="24292F"/>
          <w:sz w:val="21"/>
          <w:szCs w:val="21"/>
        </w:rPr>
        <w:t>с</w:t>
      </w:r>
      <w:proofErr w:type="gramEnd"/>
      <w:r w:rsidRPr="00C35A07">
        <w:rPr>
          <w:rFonts w:ascii="Helvetica" w:hAnsi="Helvetica" w:cs="Helvetica"/>
          <w:color w:val="24292F"/>
          <w:sz w:val="21"/>
          <w:szCs w:val="21"/>
        </w:rPr>
        <w:t xml:space="preserve"> сравнением с ПДК, графики изменения показателей по технологической цепочке, заключение о эффективности очистки и безопасности воды для потребителя.</w:t>
      </w:r>
    </w:p>
    <w:p w:rsidR="00C35A07" w:rsidRPr="00C35A07" w:rsidRDefault="00C35A07" w:rsidP="00C35A07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C35A07">
        <w:rPr>
          <w:rFonts w:ascii="Helvetica" w:hAnsi="Helvetica" w:cs="Helvetica"/>
          <w:color w:val="24292F"/>
          <w:sz w:val="21"/>
          <w:szCs w:val="21"/>
        </w:rPr>
        <w:t xml:space="preserve"> Работа в лабораториях водоканала, </w:t>
      </w:r>
      <w:proofErr w:type="spellStart"/>
      <w:r w:rsidRPr="00C35A07">
        <w:rPr>
          <w:rFonts w:ascii="Helvetica" w:hAnsi="Helvetica" w:cs="Helvetica"/>
          <w:color w:val="24292F"/>
          <w:sz w:val="21"/>
          <w:szCs w:val="21"/>
        </w:rPr>
        <w:t>Роспотребнадзора</w:t>
      </w:r>
      <w:proofErr w:type="spellEnd"/>
      <w:r w:rsidRPr="00C35A07">
        <w:rPr>
          <w:rFonts w:ascii="Helvetica" w:hAnsi="Helvetica" w:cs="Helvetica"/>
          <w:color w:val="24292F"/>
          <w:sz w:val="21"/>
          <w:szCs w:val="21"/>
        </w:rPr>
        <w:t>.</w:t>
      </w:r>
    </w:p>
    <w:p w:rsidR="00C35A07" w:rsidRPr="00C35A07" w:rsidRDefault="00C35A07" w:rsidP="00C35A07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C35A07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«Контроль качества сточных вод: от норматива до сброса»</w:t>
      </w:r>
    </w:p>
    <w:p w:rsidR="00C35A07" w:rsidRPr="00C35A07" w:rsidRDefault="00C35A07" w:rsidP="00C35A07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35A07">
        <w:rPr>
          <w:rFonts w:ascii="Helvetica" w:hAnsi="Helvetica" w:cs="Helvetica"/>
          <w:color w:val="24292F"/>
          <w:sz w:val="21"/>
          <w:szCs w:val="21"/>
        </w:rPr>
        <w:t> Анализ очищенных сточных вод на соответствие нормативам ПДС (предельно-допустимого сброса).</w:t>
      </w:r>
    </w:p>
    <w:p w:rsidR="00C35A07" w:rsidRPr="00C35A07" w:rsidRDefault="00C35A07" w:rsidP="00C35A07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35A07">
        <w:rPr>
          <w:rFonts w:ascii="Helvetica" w:hAnsi="Helvetica" w:cs="Helvetica"/>
          <w:color w:val="24292F"/>
          <w:sz w:val="21"/>
          <w:szCs w:val="21"/>
        </w:rPr>
        <w:t> Провести анализ модельной или реальной пробы условно очищенной сточной воды и определить, пригодна ли она для сброса в водоем.</w:t>
      </w:r>
    </w:p>
    <w:p w:rsidR="00C35A07" w:rsidRPr="00C35A07" w:rsidRDefault="00C35A07" w:rsidP="00C35A07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C35A07" w:rsidRPr="00C35A07" w:rsidRDefault="00C35A07" w:rsidP="00C35A07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Подготовка:</w:t>
      </w:r>
      <w:r w:rsidRPr="00C35A07">
        <w:rPr>
          <w:rFonts w:ascii="Helvetica" w:hAnsi="Helvetica" w:cs="Helvetica"/>
          <w:color w:val="24292F"/>
          <w:sz w:val="21"/>
          <w:szCs w:val="21"/>
        </w:rPr>
        <w:t xml:space="preserve"> Изучить нормативы для сброса в водоемы </w:t>
      </w:r>
      <w:proofErr w:type="spellStart"/>
      <w:r w:rsidRPr="00C35A07">
        <w:rPr>
          <w:rFonts w:ascii="Helvetica" w:hAnsi="Helvetica" w:cs="Helvetica"/>
          <w:color w:val="24292F"/>
          <w:sz w:val="21"/>
          <w:szCs w:val="21"/>
        </w:rPr>
        <w:t>рыбохозяйственного</w:t>
      </w:r>
      <w:proofErr w:type="spellEnd"/>
      <w:r w:rsidRPr="00C35A07">
        <w:rPr>
          <w:rFonts w:ascii="Helvetica" w:hAnsi="Helvetica" w:cs="Helvetica"/>
          <w:color w:val="24292F"/>
          <w:sz w:val="21"/>
          <w:szCs w:val="21"/>
        </w:rPr>
        <w:t xml:space="preserve"> значения (более строгие) или хозяйственно-бытового назначения.</w:t>
      </w:r>
    </w:p>
    <w:p w:rsidR="00C35A07" w:rsidRPr="00C35A07" w:rsidRDefault="00C35A07" w:rsidP="00C35A07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Анализ ключевых показателей загрязнения:</w:t>
      </w:r>
    </w:p>
    <w:p w:rsidR="00C35A07" w:rsidRPr="00C35A07" w:rsidRDefault="00C35A07" w:rsidP="00C35A07">
      <w:pPr>
        <w:numPr>
          <w:ilvl w:val="2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Взвешенные вещества</w:t>
      </w:r>
      <w:r w:rsidRPr="00C35A07">
        <w:rPr>
          <w:rFonts w:ascii="Helvetica" w:hAnsi="Helvetica" w:cs="Helvetica"/>
          <w:color w:val="24292F"/>
          <w:sz w:val="21"/>
          <w:szCs w:val="21"/>
        </w:rPr>
        <w:t> (гравиметрический метод).</w:t>
      </w:r>
    </w:p>
    <w:p w:rsidR="00C35A07" w:rsidRPr="00C35A07" w:rsidRDefault="00C35A07" w:rsidP="00C35A07">
      <w:pPr>
        <w:numPr>
          <w:ilvl w:val="2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БПК</w:t>
      </w:r>
      <w:r w:rsidRPr="00C35A07">
        <w:rPr>
          <w:rFonts w:ascii="Cambria Math" w:hAnsi="Cambria Math" w:cs="Cambria Math"/>
          <w:b/>
          <w:bCs/>
          <w:color w:val="24292F"/>
          <w:sz w:val="21"/>
          <w:szCs w:val="21"/>
        </w:rPr>
        <w:t>₅</w:t>
      </w: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 (биохимическое потребление кислорода за 5 суток)</w:t>
      </w:r>
      <w:r w:rsidRPr="00C35A07">
        <w:rPr>
          <w:rFonts w:ascii="Helvetica" w:hAnsi="Helvetica" w:cs="Helvetica"/>
          <w:color w:val="24292F"/>
          <w:sz w:val="21"/>
          <w:szCs w:val="21"/>
        </w:rPr>
        <w:t> – ключевой показатель для оценки органического загрязнения.</w:t>
      </w:r>
    </w:p>
    <w:p w:rsidR="00C35A07" w:rsidRPr="00C35A07" w:rsidRDefault="00C35A07" w:rsidP="00C35A07">
      <w:pPr>
        <w:numPr>
          <w:ilvl w:val="2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ХПК (химическое потребление кислорода)</w:t>
      </w:r>
      <w:r w:rsidRPr="00C35A07">
        <w:rPr>
          <w:rFonts w:ascii="Helvetica" w:hAnsi="Helvetica" w:cs="Helvetica"/>
          <w:color w:val="24292F"/>
          <w:sz w:val="21"/>
          <w:szCs w:val="21"/>
        </w:rPr>
        <w:t> – интегральный показатель содержания органических и неорганических веществ.</w:t>
      </w:r>
    </w:p>
    <w:p w:rsidR="00C35A07" w:rsidRPr="00C35A07" w:rsidRDefault="00C35A07" w:rsidP="00C35A07">
      <w:pPr>
        <w:numPr>
          <w:ilvl w:val="2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Азот аммонийный, нитратный, нитритный.</w:t>
      </w:r>
    </w:p>
    <w:p w:rsidR="00C35A07" w:rsidRPr="00C35A07" w:rsidRDefault="00C35A07" w:rsidP="00C35A07">
      <w:pPr>
        <w:numPr>
          <w:ilvl w:val="2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Фосфаты.</w:t>
      </w:r>
    </w:p>
    <w:p w:rsidR="00C35A07" w:rsidRPr="00C35A07" w:rsidRDefault="00C35A07" w:rsidP="00C35A07">
      <w:pPr>
        <w:numPr>
          <w:ilvl w:val="2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Поверхностно-активные вещества (ПАВ).</w:t>
      </w:r>
    </w:p>
    <w:p w:rsidR="00C35A07" w:rsidRPr="00C35A07" w:rsidRDefault="00C35A07" w:rsidP="00C35A07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C35A07">
        <w:rPr>
          <w:rFonts w:ascii="Helvetica" w:hAnsi="Helvetica" w:cs="Helvetica"/>
          <w:color w:val="24292F"/>
          <w:sz w:val="21"/>
          <w:szCs w:val="21"/>
        </w:rPr>
        <w:t> Протокол анализа с выводом о степени очистки и соответствии/несоответствии установленным нормативам ПДС. Предложения по доочистке (если показатели превышены).</w:t>
      </w:r>
    </w:p>
    <w:p w:rsidR="00C35A07" w:rsidRPr="00C35A07" w:rsidRDefault="00C35A07" w:rsidP="00C35A07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C35A07">
        <w:rPr>
          <w:rFonts w:ascii="Helvetica" w:hAnsi="Helvetica" w:cs="Helvetica"/>
          <w:color w:val="24292F"/>
          <w:sz w:val="21"/>
          <w:szCs w:val="21"/>
        </w:rPr>
        <w:t> Лаборант на очистных сооружениях, в экологической службе промышленного предприятия.</w:t>
      </w:r>
    </w:p>
    <w:p w:rsidR="00C35A07" w:rsidRPr="00C35A07" w:rsidRDefault="00C35A07" w:rsidP="00C35A07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C35A07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3: «Исследование качества воды в системе теплоснабжения для предотвращения коррозии и </w:t>
      </w:r>
      <w:proofErr w:type="spellStart"/>
      <w:r w:rsidRPr="00C35A07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накипеобразования</w:t>
      </w:r>
      <w:proofErr w:type="spellEnd"/>
      <w:r w:rsidRPr="00C35A07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»</w:t>
      </w:r>
    </w:p>
    <w:p w:rsidR="00C35A07" w:rsidRPr="00C35A07" w:rsidRDefault="00C35A07" w:rsidP="00C35A07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35A07">
        <w:rPr>
          <w:rFonts w:ascii="Helvetica" w:hAnsi="Helvetica" w:cs="Helvetica"/>
          <w:color w:val="24292F"/>
          <w:sz w:val="21"/>
          <w:szCs w:val="21"/>
        </w:rPr>
        <w:t> Водно-химический режим (ВХР) работы тепловых сетей и котельных.</w:t>
      </w:r>
    </w:p>
    <w:p w:rsidR="00C35A07" w:rsidRPr="00C35A07" w:rsidRDefault="00C35A07" w:rsidP="00C35A07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35A07">
        <w:rPr>
          <w:rFonts w:ascii="Helvetica" w:hAnsi="Helvetica" w:cs="Helvetica"/>
          <w:color w:val="24292F"/>
          <w:sz w:val="21"/>
          <w:szCs w:val="21"/>
        </w:rPr>
        <w:t> Проанализировать показатели воды, используемой в системе теплоснабжения, и оценить риски коррозии оборудования и образования накипи.</w:t>
      </w:r>
    </w:p>
    <w:p w:rsidR="00C35A07" w:rsidRPr="00C35A07" w:rsidRDefault="00C35A07" w:rsidP="00C35A07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C35A07" w:rsidRPr="00C35A07" w:rsidRDefault="00C35A07" w:rsidP="00C35A07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Анализ показателей, влияющих на </w:t>
      </w:r>
      <w:proofErr w:type="spellStart"/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накипеобразование</w:t>
      </w:r>
      <w:proofErr w:type="spellEnd"/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:</w:t>
      </w:r>
    </w:p>
    <w:p w:rsidR="00C35A07" w:rsidRPr="00C35A07" w:rsidRDefault="00C35A07" w:rsidP="00C35A07">
      <w:pPr>
        <w:numPr>
          <w:ilvl w:val="2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Общая жесткость</w:t>
      </w:r>
      <w:r w:rsidRPr="00C35A07">
        <w:rPr>
          <w:rFonts w:ascii="Helvetica" w:hAnsi="Helvetica" w:cs="Helvetica"/>
          <w:color w:val="24292F"/>
          <w:sz w:val="21"/>
          <w:szCs w:val="21"/>
        </w:rPr>
        <w:t> (основной показатель).</w:t>
      </w:r>
    </w:p>
    <w:p w:rsidR="00C35A07" w:rsidRPr="00C35A07" w:rsidRDefault="00C35A07" w:rsidP="00C35A07">
      <w:pPr>
        <w:numPr>
          <w:ilvl w:val="2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Щелочность.</w:t>
      </w:r>
    </w:p>
    <w:p w:rsidR="00C35A07" w:rsidRPr="00C35A07" w:rsidRDefault="00C35A07" w:rsidP="00C35A07">
      <w:pPr>
        <w:numPr>
          <w:ilvl w:val="2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Содержание кальция и магния.</w:t>
      </w:r>
    </w:p>
    <w:p w:rsidR="00C35A07" w:rsidRPr="00C35A07" w:rsidRDefault="00C35A07" w:rsidP="00C35A07">
      <w:pPr>
        <w:numPr>
          <w:ilvl w:val="2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Содержание сульфатов и силикатов.</w:t>
      </w:r>
    </w:p>
    <w:p w:rsidR="00C35A07" w:rsidRPr="00C35A07" w:rsidRDefault="00C35A07" w:rsidP="00C35A07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Анализ показателей, влияющих на коррозию:</w:t>
      </w:r>
    </w:p>
    <w:p w:rsidR="00C35A07" w:rsidRPr="00C35A07" w:rsidRDefault="00C35A07" w:rsidP="00C35A07">
      <w:pPr>
        <w:numPr>
          <w:ilvl w:val="2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Водородный показатель (</w:t>
      </w:r>
      <w:proofErr w:type="spellStart"/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pH</w:t>
      </w:r>
      <w:proofErr w:type="spellEnd"/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)</w:t>
      </w:r>
      <w:r w:rsidRPr="00C35A07">
        <w:rPr>
          <w:rFonts w:ascii="Helvetica" w:hAnsi="Helvetica" w:cs="Helvetica"/>
          <w:color w:val="24292F"/>
          <w:sz w:val="21"/>
          <w:szCs w:val="21"/>
        </w:rPr>
        <w:t> – критически важен (должен быть в зоне пассивности металла).</w:t>
      </w:r>
    </w:p>
    <w:p w:rsidR="00C35A07" w:rsidRPr="00C35A07" w:rsidRDefault="00C35A07" w:rsidP="00C35A07">
      <w:pPr>
        <w:numPr>
          <w:ilvl w:val="2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Содержание кислорода (O</w:t>
      </w:r>
      <w:r w:rsidRPr="00C35A07">
        <w:rPr>
          <w:rFonts w:ascii="Cambria Math" w:hAnsi="Cambria Math" w:cs="Cambria Math"/>
          <w:b/>
          <w:bCs/>
          <w:color w:val="24292F"/>
          <w:sz w:val="21"/>
          <w:szCs w:val="21"/>
        </w:rPr>
        <w:t>₂</w:t>
      </w: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) растворенного</w:t>
      </w:r>
      <w:r w:rsidRPr="00C35A07">
        <w:rPr>
          <w:rFonts w:ascii="Helvetica" w:hAnsi="Helvetica" w:cs="Helvetica"/>
          <w:color w:val="24292F"/>
          <w:sz w:val="21"/>
          <w:szCs w:val="21"/>
        </w:rPr>
        <w:t> – главный коррозионный агент.</w:t>
      </w:r>
    </w:p>
    <w:p w:rsidR="00C35A07" w:rsidRPr="00C35A07" w:rsidRDefault="00C35A07" w:rsidP="00C35A07">
      <w:pPr>
        <w:numPr>
          <w:ilvl w:val="2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Содержание хлоридов (</w:t>
      </w:r>
      <w:proofErr w:type="spellStart"/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Cl</w:t>
      </w:r>
      <w:proofErr w:type="spellEnd"/>
      <w:r w:rsidRPr="00C35A07">
        <w:rPr>
          <w:rFonts w:ascii="Cambria Math" w:hAnsi="Cambria Math" w:cs="Cambria Math"/>
          <w:b/>
          <w:bCs/>
          <w:color w:val="24292F"/>
          <w:sz w:val="21"/>
          <w:szCs w:val="21"/>
        </w:rPr>
        <w:t>⁻</w:t>
      </w: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)</w:t>
      </w:r>
      <w:r w:rsidRPr="00C35A07">
        <w:rPr>
          <w:rFonts w:ascii="Helvetica" w:hAnsi="Helvetica" w:cs="Helvetica"/>
          <w:color w:val="24292F"/>
          <w:sz w:val="21"/>
          <w:szCs w:val="21"/>
        </w:rPr>
        <w:t> – усиливают коррозию.</w:t>
      </w:r>
    </w:p>
    <w:p w:rsidR="00C35A07" w:rsidRPr="00C35A07" w:rsidRDefault="00C35A07" w:rsidP="00C35A07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Оценка:</w:t>
      </w:r>
      <w:r w:rsidRPr="00C35A07">
        <w:rPr>
          <w:rFonts w:ascii="Helvetica" w:hAnsi="Helvetica" w:cs="Helvetica"/>
          <w:color w:val="24292F"/>
          <w:sz w:val="21"/>
          <w:szCs w:val="21"/>
        </w:rPr>
        <w:t xml:space="preserve"> На основании результатов дать заключение </w:t>
      </w:r>
      <w:proofErr w:type="gramStart"/>
      <w:r w:rsidRPr="00C35A07">
        <w:rPr>
          <w:rFonts w:ascii="Helvetica" w:hAnsi="Helvetica" w:cs="Helvetica"/>
          <w:color w:val="24292F"/>
          <w:sz w:val="21"/>
          <w:szCs w:val="21"/>
        </w:rPr>
        <w:t>о</w:t>
      </w:r>
      <w:proofErr w:type="gramEnd"/>
      <w:r w:rsidRPr="00C35A07">
        <w:rPr>
          <w:rFonts w:ascii="Helvetica" w:hAnsi="Helvetica" w:cs="Helvetica"/>
          <w:color w:val="24292F"/>
          <w:sz w:val="21"/>
          <w:szCs w:val="21"/>
        </w:rPr>
        <w:t xml:space="preserve"> агрессивности или накипеобразующей способности воды. Рассчитать индекс стабильности воды (например, индекс </w:t>
      </w:r>
      <w:proofErr w:type="spellStart"/>
      <w:r w:rsidRPr="00C35A07">
        <w:rPr>
          <w:rFonts w:ascii="Helvetica" w:hAnsi="Helvetica" w:cs="Helvetica"/>
          <w:color w:val="24292F"/>
          <w:sz w:val="21"/>
          <w:szCs w:val="21"/>
        </w:rPr>
        <w:t>Ланжелье</w:t>
      </w:r>
      <w:proofErr w:type="spellEnd"/>
      <w:r w:rsidRPr="00C35A07">
        <w:rPr>
          <w:rFonts w:ascii="Helvetica" w:hAnsi="Helvetica" w:cs="Helvetica"/>
          <w:color w:val="24292F"/>
          <w:sz w:val="21"/>
          <w:szCs w:val="21"/>
        </w:rPr>
        <w:t>).</w:t>
      </w:r>
    </w:p>
    <w:p w:rsidR="00C35A07" w:rsidRPr="00C35A07" w:rsidRDefault="00C35A07" w:rsidP="00C35A07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C35A07">
        <w:rPr>
          <w:rFonts w:ascii="Helvetica" w:hAnsi="Helvetica" w:cs="Helvetica"/>
          <w:color w:val="24292F"/>
          <w:sz w:val="21"/>
          <w:szCs w:val="21"/>
        </w:rPr>
        <w:t> Заключение по ВХР с рекомендациями по корректирующей обработке воды (умягчение, деаэрация, введение ингибиторов коррозии).</w:t>
      </w:r>
    </w:p>
    <w:p w:rsidR="00C35A07" w:rsidRPr="00C35A07" w:rsidRDefault="00C35A07" w:rsidP="00C35A07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C35A07">
        <w:rPr>
          <w:rFonts w:ascii="Helvetica" w:hAnsi="Helvetica" w:cs="Helvetica"/>
          <w:color w:val="24292F"/>
          <w:sz w:val="21"/>
          <w:szCs w:val="21"/>
        </w:rPr>
        <w:t> Лаборант химического цеха на ТЭЦ, в котельной, в службе эксплуатации тепловых сетей.</w:t>
      </w:r>
    </w:p>
    <w:p w:rsidR="00C35A07" w:rsidRPr="00C35A07" w:rsidRDefault="00C35A07" w:rsidP="00C35A07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C35A07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«Сравнительный анализ эффективности различных методов умягчения воды»</w:t>
      </w:r>
    </w:p>
    <w:p w:rsidR="00C35A07" w:rsidRPr="00C35A07" w:rsidRDefault="00C35A07" w:rsidP="00C35A07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35A07">
        <w:rPr>
          <w:rFonts w:ascii="Helvetica" w:hAnsi="Helvetica" w:cs="Helvetica"/>
          <w:color w:val="24292F"/>
          <w:sz w:val="21"/>
          <w:szCs w:val="21"/>
        </w:rPr>
        <w:t> Технологии водоподготовки.</w:t>
      </w:r>
    </w:p>
    <w:p w:rsidR="00C35A07" w:rsidRPr="00C35A07" w:rsidRDefault="00C35A07" w:rsidP="00C35A07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35A07">
        <w:rPr>
          <w:rFonts w:ascii="Helvetica" w:hAnsi="Helvetica" w:cs="Helvetica"/>
          <w:color w:val="24292F"/>
          <w:sz w:val="21"/>
          <w:szCs w:val="21"/>
        </w:rPr>
        <w:t xml:space="preserve"> Сравнить эффективность разных методов снижения жесткости воды (ионный обмен, кипячение, </w:t>
      </w:r>
      <w:proofErr w:type="spellStart"/>
      <w:r w:rsidRPr="00C35A07">
        <w:rPr>
          <w:rFonts w:ascii="Helvetica" w:hAnsi="Helvetica" w:cs="Helvetica"/>
          <w:color w:val="24292F"/>
          <w:sz w:val="21"/>
          <w:szCs w:val="21"/>
        </w:rPr>
        <w:t>реагентные</w:t>
      </w:r>
      <w:proofErr w:type="spellEnd"/>
      <w:r w:rsidRPr="00C35A07">
        <w:rPr>
          <w:rFonts w:ascii="Helvetica" w:hAnsi="Helvetica" w:cs="Helvetica"/>
          <w:color w:val="24292F"/>
          <w:sz w:val="21"/>
          <w:szCs w:val="21"/>
        </w:rPr>
        <w:t xml:space="preserve"> методы) на лабораторных моделях.</w:t>
      </w:r>
    </w:p>
    <w:p w:rsidR="00C35A07" w:rsidRPr="00C35A07" w:rsidRDefault="00C35A07" w:rsidP="00C35A07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C35A07" w:rsidRPr="00C35A07" w:rsidRDefault="00C35A07" w:rsidP="00C35A07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Приготовление жесткой воды:</w:t>
      </w:r>
      <w:r w:rsidRPr="00C35A07">
        <w:rPr>
          <w:rFonts w:ascii="Helvetica" w:hAnsi="Helvetica" w:cs="Helvetica"/>
          <w:color w:val="24292F"/>
          <w:sz w:val="21"/>
          <w:szCs w:val="21"/>
        </w:rPr>
        <w:t> Приготовить модельный раствор с известной концентрацией солей жесткости.</w:t>
      </w:r>
    </w:p>
    <w:p w:rsidR="00C35A07" w:rsidRPr="00C35A07" w:rsidRDefault="00C35A07" w:rsidP="00C35A07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Проведение экспериментов:</w:t>
      </w:r>
    </w:p>
    <w:p w:rsidR="00C35A07" w:rsidRPr="00C35A07" w:rsidRDefault="00C35A07" w:rsidP="00C35A07">
      <w:pPr>
        <w:numPr>
          <w:ilvl w:val="2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Термический метод (кипячение):</w:t>
      </w:r>
      <w:r w:rsidRPr="00C35A07">
        <w:rPr>
          <w:rFonts w:ascii="Helvetica" w:hAnsi="Helvetica" w:cs="Helvetica"/>
          <w:color w:val="24292F"/>
          <w:sz w:val="21"/>
          <w:szCs w:val="21"/>
        </w:rPr>
        <w:t> Прокипятить пробу, отфильтровать осадок и измерить остаточную жесткость.</w:t>
      </w:r>
    </w:p>
    <w:p w:rsidR="00C35A07" w:rsidRPr="00C35A07" w:rsidRDefault="00C35A07" w:rsidP="00C35A07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proofErr w:type="spellStart"/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Реагентный</w:t>
      </w:r>
      <w:proofErr w:type="spellEnd"/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 метод (сода-известь):</w:t>
      </w:r>
      <w:r w:rsidRPr="00C35A07">
        <w:rPr>
          <w:rFonts w:ascii="Helvetica" w:hAnsi="Helvetica" w:cs="Helvetica"/>
          <w:color w:val="24292F"/>
          <w:sz w:val="21"/>
          <w:szCs w:val="21"/>
        </w:rPr>
        <w:t> Ввести расчетное количество соды (</w:t>
      </w:r>
      <w:proofErr w:type="spellStart"/>
      <w:r w:rsidRPr="00C35A07">
        <w:rPr>
          <w:rFonts w:ascii="Helvetica" w:hAnsi="Helvetica" w:cs="Helvetica"/>
          <w:color w:val="24292F"/>
          <w:sz w:val="21"/>
          <w:szCs w:val="21"/>
        </w:rPr>
        <w:t>Na</w:t>
      </w:r>
      <w:r w:rsidRPr="00C35A07">
        <w:rPr>
          <w:rFonts w:ascii="Cambria Math" w:hAnsi="Cambria Math" w:cs="Cambria Math"/>
          <w:color w:val="24292F"/>
          <w:sz w:val="21"/>
          <w:szCs w:val="21"/>
        </w:rPr>
        <w:t>₂</w:t>
      </w:r>
      <w:r w:rsidRPr="00C35A07">
        <w:rPr>
          <w:rFonts w:ascii="Helvetica" w:hAnsi="Helvetica" w:cs="Helvetica"/>
          <w:color w:val="24292F"/>
          <w:sz w:val="21"/>
          <w:szCs w:val="21"/>
        </w:rPr>
        <w:t>CO</w:t>
      </w:r>
      <w:proofErr w:type="spellEnd"/>
      <w:r w:rsidRPr="00C35A07">
        <w:rPr>
          <w:rFonts w:ascii="Cambria Math" w:hAnsi="Cambria Math" w:cs="Cambria Math"/>
          <w:color w:val="24292F"/>
          <w:sz w:val="21"/>
          <w:szCs w:val="21"/>
        </w:rPr>
        <w:t>₃</w:t>
      </w:r>
      <w:r w:rsidRPr="00C35A07">
        <w:rPr>
          <w:rFonts w:ascii="Helvetica" w:hAnsi="Helvetica" w:cs="Helvetica"/>
          <w:color w:val="24292F"/>
          <w:sz w:val="21"/>
          <w:szCs w:val="21"/>
        </w:rPr>
        <w:t>), отфильтровать осадок карбоната кальция и измерить жесткость.</w:t>
      </w:r>
    </w:p>
    <w:p w:rsidR="00C35A07" w:rsidRPr="00C35A07" w:rsidRDefault="00C35A07" w:rsidP="00C35A07">
      <w:pPr>
        <w:numPr>
          <w:ilvl w:val="2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Ионный обмен (на примере бытового фильтра):</w:t>
      </w:r>
      <w:r w:rsidRPr="00C35A07">
        <w:rPr>
          <w:rFonts w:ascii="Helvetica" w:hAnsi="Helvetica" w:cs="Helvetica"/>
          <w:color w:val="24292F"/>
          <w:sz w:val="21"/>
          <w:szCs w:val="21"/>
        </w:rPr>
        <w:t> Пропустить воду через колонку с ионообменной смолой и измерить жесткость на выходе.</w:t>
      </w:r>
    </w:p>
    <w:p w:rsidR="00C35A07" w:rsidRPr="00C35A07" w:rsidRDefault="00C35A07" w:rsidP="00C35A07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Анализ:</w:t>
      </w:r>
      <w:r w:rsidRPr="00C35A07">
        <w:rPr>
          <w:rFonts w:ascii="Helvetica" w:hAnsi="Helvetica" w:cs="Helvetica"/>
          <w:color w:val="24292F"/>
          <w:sz w:val="21"/>
          <w:szCs w:val="21"/>
        </w:rPr>
        <w:t> Сравнить эффективность методов по проценту удаления солей жесткости, скорости процесса, стоимости реагентов.</w:t>
      </w:r>
    </w:p>
    <w:p w:rsidR="00C35A07" w:rsidRPr="00C35A07" w:rsidRDefault="00C35A07" w:rsidP="00C35A07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C35A07">
        <w:rPr>
          <w:rFonts w:ascii="Helvetica" w:hAnsi="Helvetica" w:cs="Helvetica"/>
          <w:color w:val="24292F"/>
          <w:sz w:val="21"/>
          <w:szCs w:val="21"/>
        </w:rPr>
        <w:t> Отчет с описанием методик, таблицами результатов, расчетами эффективности и выводами о целесообразности применения каждого метода в разных условиях (быт, промышленность).</w:t>
      </w:r>
    </w:p>
    <w:p w:rsidR="00C35A07" w:rsidRPr="00C35A07" w:rsidRDefault="00C35A07" w:rsidP="00C35A07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C35A07">
        <w:rPr>
          <w:rFonts w:ascii="Helvetica" w:hAnsi="Helvetica" w:cs="Helvetica"/>
          <w:color w:val="24292F"/>
          <w:sz w:val="21"/>
          <w:szCs w:val="21"/>
        </w:rPr>
        <w:t> Работа в лаборатории, занимающейся подбором и наладкой оборудования водоподготовки.</w:t>
      </w:r>
    </w:p>
    <w:p w:rsidR="00C35A07" w:rsidRPr="00C35A07" w:rsidRDefault="00C35A07" w:rsidP="00C35A07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C35A07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5: «Экспресс-мониторинг состояния воды в бассейне (общественном или учебном)»</w:t>
      </w:r>
    </w:p>
    <w:p w:rsidR="00C35A07" w:rsidRPr="00C35A07" w:rsidRDefault="00C35A07" w:rsidP="00C35A07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35A07">
        <w:rPr>
          <w:rFonts w:ascii="Helvetica" w:hAnsi="Helvetica" w:cs="Helvetica"/>
          <w:color w:val="24292F"/>
          <w:sz w:val="21"/>
          <w:szCs w:val="21"/>
        </w:rPr>
        <w:t> Контроль качества воды в рекреационных водоемах.</w:t>
      </w:r>
    </w:p>
    <w:p w:rsidR="00C35A07" w:rsidRPr="00C35A07" w:rsidRDefault="00C35A07" w:rsidP="00C35A07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35A07">
        <w:rPr>
          <w:rFonts w:ascii="Helvetica" w:hAnsi="Helvetica" w:cs="Helvetica"/>
          <w:color w:val="24292F"/>
          <w:sz w:val="21"/>
          <w:szCs w:val="21"/>
        </w:rPr>
        <w:t> Оценить соблюдение санитарно-гигиенических требований к воде в плавательном бассейне.</w:t>
      </w:r>
    </w:p>
    <w:p w:rsidR="00C35A07" w:rsidRPr="00C35A07" w:rsidRDefault="00C35A07" w:rsidP="00C35A07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C35A07" w:rsidRPr="00C35A07" w:rsidRDefault="00C35A07" w:rsidP="00C35A07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Отбор проб:</w:t>
      </w:r>
      <w:r w:rsidRPr="00C35A07">
        <w:rPr>
          <w:rFonts w:ascii="Helvetica" w:hAnsi="Helvetica" w:cs="Helvetica"/>
          <w:color w:val="24292F"/>
          <w:sz w:val="21"/>
          <w:szCs w:val="21"/>
        </w:rPr>
        <w:t> Взятие пробы из бассейна.</w:t>
      </w:r>
    </w:p>
    <w:p w:rsidR="00C35A07" w:rsidRPr="00C35A07" w:rsidRDefault="00C35A07" w:rsidP="00C35A07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Анализ ключевых показателей:</w:t>
      </w:r>
    </w:p>
    <w:p w:rsidR="00C35A07" w:rsidRPr="00C35A07" w:rsidRDefault="00C35A07" w:rsidP="00C35A07">
      <w:pPr>
        <w:numPr>
          <w:ilvl w:val="2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Остаточное содержание свободного и связанного хлора</w:t>
      </w:r>
      <w:r w:rsidRPr="00C35A07">
        <w:rPr>
          <w:rFonts w:ascii="Helvetica" w:hAnsi="Helvetica" w:cs="Helvetica"/>
          <w:color w:val="24292F"/>
          <w:sz w:val="21"/>
          <w:szCs w:val="21"/>
        </w:rPr>
        <w:t> – основной показатель дезинфекции.</w:t>
      </w:r>
    </w:p>
    <w:p w:rsidR="00C35A07" w:rsidRPr="00C35A07" w:rsidRDefault="00C35A07" w:rsidP="00C35A07">
      <w:pPr>
        <w:numPr>
          <w:ilvl w:val="2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Водородный показатель (</w:t>
      </w:r>
      <w:proofErr w:type="spellStart"/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pH</w:t>
      </w:r>
      <w:proofErr w:type="spellEnd"/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)</w:t>
      </w:r>
      <w:r w:rsidRPr="00C35A07">
        <w:rPr>
          <w:rFonts w:ascii="Helvetica" w:hAnsi="Helvetica" w:cs="Helvetica"/>
          <w:color w:val="24292F"/>
          <w:sz w:val="21"/>
          <w:szCs w:val="21"/>
        </w:rPr>
        <w:t> – критически важен для эффективности хлора и комфорта людей.</w:t>
      </w:r>
    </w:p>
    <w:p w:rsidR="00C35A07" w:rsidRPr="00C35A07" w:rsidRDefault="00C35A07" w:rsidP="00C35A07">
      <w:pPr>
        <w:numPr>
          <w:ilvl w:val="2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Мутность.</w:t>
      </w:r>
    </w:p>
    <w:p w:rsidR="00C35A07" w:rsidRPr="00C35A07" w:rsidRDefault="00C35A07" w:rsidP="00C35A07">
      <w:pPr>
        <w:numPr>
          <w:ilvl w:val="2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Окисляемость.</w:t>
      </w:r>
    </w:p>
    <w:p w:rsidR="00C35A07" w:rsidRPr="00C35A07" w:rsidRDefault="00C35A07" w:rsidP="00C35A07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Оценка:</w:t>
      </w:r>
      <w:r w:rsidRPr="00C35A07">
        <w:rPr>
          <w:rFonts w:ascii="Helvetica" w:hAnsi="Helvetica" w:cs="Helvetica"/>
          <w:color w:val="24292F"/>
          <w:sz w:val="21"/>
          <w:szCs w:val="21"/>
        </w:rPr>
        <w:t> Сравнить результаты с требованиями СанПиН для бассейнов. Сделать вывод о качестве дезинфекции и необходимости корректировки режима работы.</w:t>
      </w:r>
    </w:p>
    <w:p w:rsidR="00C35A07" w:rsidRPr="00C35A07" w:rsidRDefault="00C35A07" w:rsidP="00C35A07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C35A07">
        <w:rPr>
          <w:rFonts w:ascii="Helvetica" w:hAnsi="Helvetica" w:cs="Helvetica"/>
          <w:color w:val="24292F"/>
          <w:sz w:val="21"/>
          <w:szCs w:val="21"/>
        </w:rPr>
        <w:t xml:space="preserve"> Протокол экспресс-анализа с рекомендациями для администрации бассейна (например, "повысить дозу хлорирования", "скорректировать </w:t>
      </w:r>
      <w:proofErr w:type="spellStart"/>
      <w:r w:rsidRPr="00C35A07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C35A07">
        <w:rPr>
          <w:rFonts w:ascii="Helvetica" w:hAnsi="Helvetica" w:cs="Helvetica"/>
          <w:color w:val="24292F"/>
          <w:sz w:val="21"/>
          <w:szCs w:val="21"/>
        </w:rPr>
        <w:t>").</w:t>
      </w:r>
    </w:p>
    <w:p w:rsidR="00C35A07" w:rsidRPr="00C35A07" w:rsidRDefault="00C35A07" w:rsidP="00C35A07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C35A07">
        <w:rPr>
          <w:rFonts w:ascii="Helvetica" w:hAnsi="Helvetica" w:cs="Helvetica"/>
          <w:color w:val="24292F"/>
          <w:sz w:val="21"/>
          <w:szCs w:val="21"/>
        </w:rPr>
        <w:t xml:space="preserve"> Работа в лабораториях спортивно-оздоровительных комплексов, учреждений </w:t>
      </w:r>
      <w:proofErr w:type="spellStart"/>
      <w:r w:rsidRPr="00C35A07">
        <w:rPr>
          <w:rFonts w:ascii="Helvetica" w:hAnsi="Helvetica" w:cs="Helvetica"/>
          <w:color w:val="24292F"/>
          <w:sz w:val="21"/>
          <w:szCs w:val="21"/>
        </w:rPr>
        <w:t>Роспотребнадзора</w:t>
      </w:r>
      <w:proofErr w:type="spellEnd"/>
      <w:r w:rsidRPr="00C35A07">
        <w:rPr>
          <w:rFonts w:ascii="Helvetica" w:hAnsi="Helvetica" w:cs="Helvetica"/>
          <w:color w:val="24292F"/>
          <w:sz w:val="21"/>
          <w:szCs w:val="21"/>
        </w:rPr>
        <w:t>.</w:t>
      </w:r>
    </w:p>
    <w:p w:rsidR="00C35A07" w:rsidRPr="00C35A07" w:rsidRDefault="00C35A07" w:rsidP="00C35A07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C35A07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6: «Разработка и апробация методики отбора и консервации проб воды для разных видов анализа»</w:t>
      </w:r>
    </w:p>
    <w:p w:rsidR="00C35A07" w:rsidRPr="00C35A07" w:rsidRDefault="00C35A07" w:rsidP="00C35A07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C35A07">
        <w:rPr>
          <w:rFonts w:ascii="Helvetica" w:hAnsi="Helvetica" w:cs="Helvetica"/>
          <w:color w:val="24292F"/>
          <w:sz w:val="21"/>
          <w:szCs w:val="21"/>
        </w:rPr>
        <w:t> Обеспечение достоверности результатов анализа.</w:t>
      </w:r>
    </w:p>
    <w:p w:rsidR="00C35A07" w:rsidRPr="00C35A07" w:rsidRDefault="00C35A07" w:rsidP="00C35A07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C35A07">
        <w:rPr>
          <w:rFonts w:ascii="Helvetica" w:hAnsi="Helvetica" w:cs="Helvetica"/>
          <w:color w:val="24292F"/>
          <w:sz w:val="21"/>
          <w:szCs w:val="21"/>
        </w:rPr>
        <w:t xml:space="preserve"> Исследовать, как время и условия хранения пробы влияют на результаты определения различных показателей (например, БПК, аммонийный азот, </w:t>
      </w:r>
      <w:proofErr w:type="spellStart"/>
      <w:r w:rsidRPr="00C35A07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C35A07">
        <w:rPr>
          <w:rFonts w:ascii="Helvetica" w:hAnsi="Helvetica" w:cs="Helvetica"/>
          <w:color w:val="24292F"/>
          <w:sz w:val="21"/>
          <w:szCs w:val="21"/>
        </w:rPr>
        <w:t>).</w:t>
      </w:r>
    </w:p>
    <w:p w:rsidR="00C35A07" w:rsidRPr="00C35A07" w:rsidRDefault="00C35A07" w:rsidP="00C35A07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C35A07" w:rsidRPr="00C35A07" w:rsidRDefault="00C35A07" w:rsidP="00C35A07">
      <w:pPr>
        <w:numPr>
          <w:ilvl w:val="1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Планирование:</w:t>
      </w:r>
      <w:r w:rsidRPr="00C35A07">
        <w:rPr>
          <w:rFonts w:ascii="Helvetica" w:hAnsi="Helvetica" w:cs="Helvetica"/>
          <w:color w:val="24292F"/>
          <w:sz w:val="21"/>
          <w:szCs w:val="21"/>
        </w:rPr>
        <w:t> Отобрать одну пробу воды (например, из реки) и разделить на несколько частей.</w:t>
      </w:r>
    </w:p>
    <w:p w:rsidR="00C35A07" w:rsidRPr="00C35A07" w:rsidRDefault="00C35A07" w:rsidP="00C35A07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Эксперимент:</w:t>
      </w:r>
      <w:r w:rsidRPr="00C35A07">
        <w:rPr>
          <w:rFonts w:ascii="Helvetica" w:hAnsi="Helvetica" w:cs="Helvetica"/>
          <w:color w:val="24292F"/>
          <w:sz w:val="21"/>
          <w:szCs w:val="21"/>
        </w:rPr>
        <w:t> Одну часть проанализировать сразу. Остальные части хранить в разных условиях (в холодильнике, при комнатной температуре) с консервантами (для определенных показателей) и без них. Провести анализы через 6, 24, 48 часов.</w:t>
      </w:r>
    </w:p>
    <w:p w:rsidR="00C35A07" w:rsidRPr="00C35A07" w:rsidRDefault="00C35A07" w:rsidP="00C35A07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Анализ данных:</w:t>
      </w:r>
      <w:r w:rsidRPr="00C35A07">
        <w:rPr>
          <w:rFonts w:ascii="Helvetica" w:hAnsi="Helvetica" w:cs="Helvetica"/>
          <w:color w:val="24292F"/>
          <w:sz w:val="21"/>
          <w:szCs w:val="21"/>
        </w:rPr>
        <w:t> Построить графики изменения показателей во времени. Сделать вывод о стабильности проб и необходимости консервации для каждого определяемого параметра.</w:t>
      </w:r>
    </w:p>
    <w:p w:rsidR="00C35A07" w:rsidRPr="00C35A07" w:rsidRDefault="00C35A07" w:rsidP="00C35A07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выход:</w:t>
      </w:r>
      <w:r w:rsidRPr="00C35A07">
        <w:rPr>
          <w:rFonts w:ascii="Helvetica" w:hAnsi="Helvetica" w:cs="Helvetica"/>
          <w:color w:val="24292F"/>
          <w:sz w:val="21"/>
          <w:szCs w:val="21"/>
        </w:rPr>
        <w:t> Инструкция (памятка) по правильному отбору, консервации и хранению проб воды для анализа по МДК.04.01.</w:t>
      </w:r>
    </w:p>
    <w:p w:rsidR="00C35A07" w:rsidRPr="00C35A07" w:rsidRDefault="00C35A07" w:rsidP="00C35A07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Связь с профессиональными задачами:</w:t>
      </w:r>
      <w:r w:rsidRPr="00C35A07">
        <w:rPr>
          <w:rFonts w:ascii="Helvetica" w:hAnsi="Helvetica" w:cs="Helvetica"/>
          <w:color w:val="24292F"/>
          <w:sz w:val="21"/>
          <w:szCs w:val="21"/>
        </w:rPr>
        <w:t> Фундаментальный навык любого лаборанта-химика, обеспечивающий точность и достоверность работы.</w:t>
      </w:r>
    </w:p>
    <w:p w:rsidR="00C35A07" w:rsidRDefault="00C35A07" w:rsidP="00C35A07">
      <w:pPr>
        <w:spacing w:before="360" w:after="240"/>
        <w:outlineLvl w:val="2"/>
      </w:pPr>
    </w:p>
    <w:p w:rsidR="00C35A07" w:rsidRPr="00C35A07" w:rsidRDefault="00C35A07" w:rsidP="00C35A07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C35A07">
        <w:rPr>
          <w:rFonts w:ascii="Helvetica" w:hAnsi="Helvetica" w:cs="Helvetica"/>
          <w:b/>
          <w:bCs/>
          <w:color w:val="24292F"/>
          <w:sz w:val="30"/>
          <w:szCs w:val="30"/>
        </w:rPr>
        <w:t>Ключевые компетенции, формируемые проектами по МДК.04.01:</w:t>
      </w:r>
    </w:p>
    <w:p w:rsidR="00C35A07" w:rsidRPr="00C35A07" w:rsidRDefault="00C35A07" w:rsidP="00C35A07">
      <w:pPr>
        <w:numPr>
          <w:ilvl w:val="0"/>
          <w:numId w:val="7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Специфические нормативы:</w:t>
      </w:r>
      <w:r w:rsidRPr="00C35A07">
        <w:rPr>
          <w:rFonts w:ascii="Helvetica" w:hAnsi="Helvetica" w:cs="Helvetica"/>
          <w:color w:val="24292F"/>
          <w:sz w:val="21"/>
          <w:szCs w:val="21"/>
        </w:rPr>
        <w:t xml:space="preserve"> Умение работать с узкоотраслевой нормативной документацией (СанПиНы на питьевую воду, правила технической эксплуатации для теплоснабжения, ПДК для </w:t>
      </w:r>
      <w:proofErr w:type="spellStart"/>
      <w:r w:rsidRPr="00C35A07">
        <w:rPr>
          <w:rFonts w:ascii="Helvetica" w:hAnsi="Helvetica" w:cs="Helvetica"/>
          <w:color w:val="24292F"/>
          <w:sz w:val="21"/>
          <w:szCs w:val="21"/>
        </w:rPr>
        <w:t>рыбохозяйственных</w:t>
      </w:r>
      <w:proofErr w:type="spellEnd"/>
      <w:r w:rsidRPr="00C35A07">
        <w:rPr>
          <w:rFonts w:ascii="Helvetica" w:hAnsi="Helvetica" w:cs="Helvetica"/>
          <w:color w:val="24292F"/>
          <w:sz w:val="21"/>
          <w:szCs w:val="21"/>
        </w:rPr>
        <w:t xml:space="preserve"> водоемов).</w:t>
      </w:r>
    </w:p>
    <w:p w:rsidR="00C35A07" w:rsidRPr="00C35A07" w:rsidRDefault="00C35A07" w:rsidP="00C35A07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Технологический контекст:</w:t>
      </w:r>
      <w:r w:rsidRPr="00C35A07">
        <w:rPr>
          <w:rFonts w:ascii="Helvetica" w:hAnsi="Helvetica" w:cs="Helvetica"/>
          <w:color w:val="24292F"/>
          <w:sz w:val="21"/>
          <w:szCs w:val="21"/>
        </w:rPr>
        <w:t> Понимание взаимосвязи результатов анализа с технологическими процессами (водоподготовка, очистка стоков, водно-химический режим).</w:t>
      </w:r>
    </w:p>
    <w:p w:rsidR="00C35A07" w:rsidRPr="00C35A07" w:rsidRDefault="00C35A07" w:rsidP="00C35A07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Коррозионно-накипеобразующие свойства:</w:t>
      </w:r>
      <w:r w:rsidRPr="00C35A07">
        <w:rPr>
          <w:rFonts w:ascii="Helvetica" w:hAnsi="Helvetica" w:cs="Helvetica"/>
          <w:color w:val="24292F"/>
          <w:sz w:val="21"/>
          <w:szCs w:val="21"/>
        </w:rPr>
        <w:t> Способность оценивать воду не просто на "чистоту", а на ее агрессивные и накипеобразующие свойства по отношению к конкретным материалам (сталь, медь).</w:t>
      </w:r>
    </w:p>
    <w:p w:rsidR="00C35A07" w:rsidRPr="00C35A07" w:rsidRDefault="00C35A07" w:rsidP="00C35A07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Анализ ключевых показателей загрязнения:</w:t>
      </w:r>
      <w:r w:rsidRPr="00C35A07">
        <w:rPr>
          <w:rFonts w:ascii="Helvetica" w:hAnsi="Helvetica" w:cs="Helvetica"/>
          <w:color w:val="24292F"/>
          <w:sz w:val="21"/>
          <w:szCs w:val="21"/>
        </w:rPr>
        <w:t> Глубокое понимание и практические навыки определения БПК/ХПК, азотной группы, фосфатов – основных показателей для оценки сточных вод.</w:t>
      </w:r>
    </w:p>
    <w:p w:rsidR="00C35A07" w:rsidRPr="00C35A07" w:rsidRDefault="00C35A07" w:rsidP="00C35A07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C35A07">
        <w:rPr>
          <w:rFonts w:ascii="Helvetica" w:hAnsi="Helvetica" w:cs="Helvetica"/>
          <w:b/>
          <w:bCs/>
          <w:color w:val="24292F"/>
          <w:sz w:val="21"/>
          <w:szCs w:val="21"/>
        </w:rPr>
        <w:t>Экспресс-контроль:</w:t>
      </w:r>
      <w:r w:rsidRPr="00C35A07">
        <w:rPr>
          <w:rFonts w:ascii="Helvetica" w:hAnsi="Helvetica" w:cs="Helvetica"/>
          <w:color w:val="24292F"/>
          <w:sz w:val="21"/>
          <w:szCs w:val="21"/>
        </w:rPr>
        <w:t xml:space="preserve"> Навыки быстрого контроля оперативных показателей (остаточный хлор, </w:t>
      </w:r>
      <w:proofErr w:type="spellStart"/>
      <w:r w:rsidRPr="00C35A07">
        <w:rPr>
          <w:rFonts w:ascii="Helvetica" w:hAnsi="Helvetica" w:cs="Helvetica"/>
          <w:color w:val="24292F"/>
          <w:sz w:val="21"/>
          <w:szCs w:val="21"/>
        </w:rPr>
        <w:t>pH</w:t>
      </w:r>
      <w:proofErr w:type="spellEnd"/>
      <w:r w:rsidRPr="00C35A07">
        <w:rPr>
          <w:rFonts w:ascii="Helvetica" w:hAnsi="Helvetica" w:cs="Helvetica"/>
          <w:color w:val="24292F"/>
          <w:sz w:val="21"/>
          <w:szCs w:val="21"/>
        </w:rPr>
        <w:t>) для принятия текущих технол</w:t>
      </w:r>
      <w:r>
        <w:rPr>
          <w:rFonts w:ascii="Helvetica" w:hAnsi="Helvetica" w:cs="Helvetica"/>
          <w:color w:val="24292F"/>
          <w:sz w:val="21"/>
          <w:szCs w:val="21"/>
        </w:rPr>
        <w:t>огических решений</w:t>
      </w:r>
    </w:p>
    <w:p w:rsidR="00C35A07" w:rsidRPr="00387CE2" w:rsidRDefault="00C35A07" w:rsidP="007951BD">
      <w:pPr>
        <w:rPr>
          <w:rFonts w:ascii="Arial" w:hAnsi="Arial" w:cs="Arial"/>
          <w:b/>
          <w:sz w:val="28"/>
          <w:szCs w:val="28"/>
        </w:rPr>
      </w:pPr>
    </w:p>
    <w:sectPr w:rsidR="00C35A07" w:rsidRPr="00387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786"/>
    <w:multiLevelType w:val="multilevel"/>
    <w:tmpl w:val="BB401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482101"/>
    <w:multiLevelType w:val="multilevel"/>
    <w:tmpl w:val="C6ECC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057275"/>
    <w:multiLevelType w:val="multilevel"/>
    <w:tmpl w:val="7D720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124E8E"/>
    <w:multiLevelType w:val="multilevel"/>
    <w:tmpl w:val="BF8CE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371F4D"/>
    <w:multiLevelType w:val="multilevel"/>
    <w:tmpl w:val="27AA25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A53126"/>
    <w:multiLevelType w:val="multilevel"/>
    <w:tmpl w:val="5F12A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61B5C2F"/>
    <w:multiLevelType w:val="multilevel"/>
    <w:tmpl w:val="96CC7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1BD"/>
    <w:rsid w:val="001C3FEF"/>
    <w:rsid w:val="00385747"/>
    <w:rsid w:val="007951BD"/>
    <w:rsid w:val="00C35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35A0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C35A07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5A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35A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35A0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35A0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C35A07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35A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35A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C35A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3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1</cp:revision>
  <dcterms:created xsi:type="dcterms:W3CDTF">2026-01-19T11:20:00Z</dcterms:created>
  <dcterms:modified xsi:type="dcterms:W3CDTF">2026-01-19T12:03:00Z</dcterms:modified>
</cp:coreProperties>
</file>